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54AEA09" w:rsidR="00614147" w:rsidRDefault="00614147" w:rsidP="00614147">
      <w:pPr>
        <w:rPr>
          <w:b/>
          <w:bCs/>
        </w:rPr>
      </w:pPr>
      <w:r>
        <w:rPr>
          <w:b/>
          <w:bCs/>
        </w:rPr>
        <w:t>Aventura</w:t>
      </w:r>
    </w:p>
    <w:p w14:paraId="3609FB07" w14:textId="1EDC517F" w:rsidR="00322E26" w:rsidRDefault="00431974" w:rsidP="00614147">
      <w:pPr>
        <w:rPr>
          <w:b/>
          <w:bCs/>
        </w:rPr>
      </w:pPr>
      <w:proofErr w:type="spellStart"/>
      <w:r>
        <w:rPr>
          <w:b/>
          <w:bCs/>
        </w:rPr>
        <w:t>Teens</w:t>
      </w:r>
      <w:proofErr w:type="spellEnd"/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AE53C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88A125A" w14:textId="2C881A74" w:rsidR="00431974" w:rsidRPr="00431974" w:rsidRDefault="00431974" w:rsidP="00431974">
      <w:pPr>
        <w:rPr>
          <w:b/>
          <w:bCs/>
        </w:rPr>
      </w:pPr>
      <w:r w:rsidRPr="00431974">
        <w:rPr>
          <w:b/>
          <w:bCs/>
        </w:rPr>
        <w:t>Os Guardiões do Tempo Perdido</w:t>
      </w:r>
    </w:p>
    <w:p w14:paraId="78DBC579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Sinopse: Após encontrar um antigo relógio de bolso em uma loja de curiosidades, quatro amigos — Lucas, Clara, Rafa e Júlia — descobrem que ele tem o poder de transportá-los para diferentes momentos da história. A cada viagem, eles enfrentam mistérios e precisam resolver desafios para voltar ao presente. Porém, uma sociedade secreta, conhecida como os Caçadores de Relíquias, também está atrás do relógio e quer usá-lo para fins sombrios. Agora, os quatro amigos devem se unir e explorar as eras passadas, desde a Idade Média até o futuro distante, para proteger o relógio e desvendar os segredos que ele guarda.</w:t>
      </w:r>
    </w:p>
    <w:p w14:paraId="223398F0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É uma aventura repleta de ação, suspense e lições sobre coragem, amizade e responsabilidade, enquanto eles aprendem que cada decisão pode afetar não apenas o presente, mas também o futuro.</w:t>
      </w:r>
    </w:p>
    <w:p w14:paraId="307EEAE8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Referências:</w:t>
      </w:r>
    </w:p>
    <w:p w14:paraId="10069735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 xml:space="preserve">1) </w:t>
      </w:r>
      <w:proofErr w:type="spellStart"/>
      <w:r w:rsidRPr="00EA66C9">
        <w:rPr>
          <w:b/>
          <w:bCs/>
        </w:rPr>
        <w:t>Biblica</w:t>
      </w:r>
      <w:proofErr w:type="spellEnd"/>
      <w:r w:rsidRPr="00EA66C9">
        <w:rPr>
          <w:b/>
          <w:bCs/>
        </w:rPr>
        <w:t xml:space="preserve">: Aqui três versículos que se conectam bem com o tema de aventura, coragem, e responsabilidade encontrados em Os Guardiões do Tempo </w:t>
      </w:r>
      <w:proofErr w:type="gramStart"/>
      <w:r w:rsidRPr="00EA66C9">
        <w:rPr>
          <w:b/>
          <w:bCs/>
        </w:rPr>
        <w:t>Perdido :</w:t>
      </w:r>
      <w:proofErr w:type="gramEnd"/>
    </w:p>
    <w:p w14:paraId="67E38652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Josué 1:9</w:t>
      </w:r>
    </w:p>
    <w:p w14:paraId="1EA4EF3A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“Não fui Eu que lhe ordenei? Seja forte e corajoso! Não se apavore nem desanime, pois o Senhor, o seu Deus, estará com você por onde você andar.”</w:t>
      </w:r>
    </w:p>
    <w:p w14:paraId="387A4C14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Esse versículo é perfeito para a coragem necessária que os amigos demonstrem ao enfrentar desafios em diferentes épocas. Lembra-lhes que, mesmo nos momentos mais difíceis, não estão sozinhos.</w:t>
      </w:r>
    </w:p>
    <w:p w14:paraId="46C56419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1 Coríntios 16:13-14</w:t>
      </w:r>
    </w:p>
    <w:p w14:paraId="1D9DDBD7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“Estejam vigilantes, mantenham-se firmes na fé, sejam homens de coragem, sejam fortes. Façam tudo com amor.”</w:t>
      </w:r>
    </w:p>
    <w:p w14:paraId="4C0788E4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Esse versículo reforça a importância de serem alertas e unidos, mantendo a fé e a coragem em cada situação. Ele também lembra que o que faz deve ser feito com firmeza e integridade, mesmo quando enfrenta adversidades.</w:t>
      </w:r>
    </w:p>
    <w:p w14:paraId="581B7F19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Provérbios 3:5-6</w:t>
      </w:r>
    </w:p>
    <w:p w14:paraId="31E7CDFB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“Confie no Senhor de todo o seu coração e não se apoie em seu próprio entendimento; reconheça o Senhor em todos os seus caminhos, e Ele endireitará as suas veredas.”</w:t>
      </w:r>
    </w:p>
    <w:p w14:paraId="24D5DF3E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Esta passagem é comentada para os momentos de incerteza que os amigos enfrentam em suas viagens no tempo. Ela enfatiza a importância de confiar em algo maior e ter fé em suas escolhas e em seu caminho, mesmo quando tudo parece errado.</w:t>
      </w:r>
    </w:p>
    <w:p w14:paraId="3BE204D2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 xml:space="preserve">2) Física: A relação entre "Os Guardiões do Tempo Perdido" e a física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 xml:space="preserve"> pode ser uma maneira interessante de explorar conceitos de espaço-tempo e curvatura. A física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>, que é fundamental para a teoria da relatividade geral de Einstein, estuda como a curvatura do espaço-tempo afeta a gravidade e o movimento dos objetos.</w:t>
      </w:r>
    </w:p>
    <w:p w14:paraId="68DFC813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 xml:space="preserve">Em uma narrativa como "Os Guardiões do Tempo Perdido", podemos imaginar que os personagens estão navegando por um espaço-tempo curvo, onde as leis da física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 xml:space="preserve"> determinam suas trajetórias e interações. A curvatura do espaço-tempo pode criar efeitos surpreendentes, como dilatação do tempo e desvios gravitacionais, que podem ser elementos centrais na trama da história. </w:t>
      </w:r>
    </w:p>
    <w:p w14:paraId="6C0B6E4C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 xml:space="preserve">1 "Relatividade Geral: Uma Introdução" - Este livro aborda a teoria da relatividade geral de Einstein, que é baseada na geometria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>, e explica como a curvatura do espaço-tempo afeta a física.</w:t>
      </w:r>
    </w:p>
    <w:p w14:paraId="0D933AF2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2 "Cosmologia Física" - Este livro oferece uma visão abrangente sobre a cosmologia, incluindo a idade do universo e as observações astronômicas que levam à estimativa de aproximadamente 13,8 bilhões de anos.</w:t>
      </w:r>
    </w:p>
    <w:p w14:paraId="64490797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 xml:space="preserve">3 "Geometria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 xml:space="preserve"> e Física" - Este artigo científico explora as aplicações da geometria </w:t>
      </w:r>
      <w:proofErr w:type="spellStart"/>
      <w:r w:rsidRPr="00EA66C9">
        <w:rPr>
          <w:b/>
          <w:bCs/>
        </w:rPr>
        <w:t>Riemanniana</w:t>
      </w:r>
      <w:proofErr w:type="spellEnd"/>
      <w:r w:rsidRPr="00EA66C9">
        <w:rPr>
          <w:b/>
          <w:bCs/>
        </w:rPr>
        <w:t xml:space="preserve"> na física moderna, incluindo a teoria das cordas e a cosmologia.</w:t>
      </w:r>
    </w:p>
    <w:p w14:paraId="60B5161A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3) Matemática: A relação entre "Os Guardiões do Tempo Perdido" e a matemática pode ser uma maneira fascinante de explorar conceitos matemáticos através de uma narrativa envolvente. Imagine que os personagens estão resolvendo enigmas e desafios matemáticos para avançar em sua jornada e proteger o tempo.</w:t>
      </w:r>
    </w:p>
    <w:p w14:paraId="1E1DD304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Possíveis Conexões:</w:t>
      </w:r>
    </w:p>
    <w:p w14:paraId="793505AF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1 Teoria dos Números: Os personagens podem encontrar códigos e cifras baseados em propriedades de números primos, sequências numéricas e padrões matemáticos.</w:t>
      </w:r>
    </w:p>
    <w:p w14:paraId="0228047D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2 Geometria: O bosque encantado pode conter formas geométricas complexas e simetrias que os personagens precisam entender e manipular para abrir portais ou descobrir caminhos ocultos.</w:t>
      </w:r>
    </w:p>
    <w:p w14:paraId="5440D0E7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3 Álgebra: Equações e sistemas de equações podem ser usados como chaves para resolver problemas e desbloquear segredos.</w:t>
      </w:r>
    </w:p>
    <w:p w14:paraId="559B0F2D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4 Probabilidade e Estatística: Os personagens podem usar conceitos de probabilidade para tomar decisões estratégicas e prever eventos futuros.</w:t>
      </w:r>
    </w:p>
    <w:p w14:paraId="38A21959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Referências:</w:t>
      </w:r>
    </w:p>
    <w:p w14:paraId="3DB349AB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1 "Geometria e Aventura: Explorando o Mundo dos Números" - Este trabalho utiliza histórias e aventuras para ensinar conceitos geométricos e matemáticos de forma lúdica.</w:t>
      </w:r>
    </w:p>
    <w:p w14:paraId="221DF2E6" w14:textId="77777777" w:rsidR="00EA66C9" w:rsidRPr="00EA66C9" w:rsidRDefault="00EA66C9" w:rsidP="00EA66C9">
      <w:pPr>
        <w:rPr>
          <w:b/>
          <w:bCs/>
        </w:rPr>
      </w:pPr>
      <w:r w:rsidRPr="00EA66C9">
        <w:rPr>
          <w:b/>
          <w:bCs/>
        </w:rPr>
        <w:t>2 "Matemática e Ficção: Uma Introdução" - Este livro discute a relação entre matemática e ficção, mostrando como a matemática pode ser usada para criar enredos intrigantes e desafiadores.</w:t>
      </w:r>
    </w:p>
    <w:p w14:paraId="489F481A" w14:textId="77777777" w:rsidR="00614147" w:rsidRPr="00431974" w:rsidRDefault="00614147" w:rsidP="00EA66C9"/>
    <w:sectPr w:rsidR="00614147" w:rsidRPr="00431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322E26"/>
    <w:rsid w:val="00431974"/>
    <w:rsid w:val="00516164"/>
    <w:rsid w:val="00614147"/>
    <w:rsid w:val="00653486"/>
    <w:rsid w:val="006579DC"/>
    <w:rsid w:val="008B1495"/>
    <w:rsid w:val="00990888"/>
    <w:rsid w:val="00DC2B62"/>
    <w:rsid w:val="00EA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4</cp:revision>
  <dcterms:created xsi:type="dcterms:W3CDTF">2024-11-24T17:12:00Z</dcterms:created>
  <dcterms:modified xsi:type="dcterms:W3CDTF">2025-04-24T19:03:00Z</dcterms:modified>
</cp:coreProperties>
</file>